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0"/>
        <w:rPr>
          <w:rFonts w:hint="eastAsia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cs="宋体"/>
          <w:b/>
          <w:bCs/>
          <w:sz w:val="44"/>
          <w:szCs w:val="44"/>
          <w:lang w:val="en-US" w:eastAsia="zh-CN"/>
        </w:rPr>
        <w:t>深圳市农业专业职称评委会专家登记入库申请表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outlineLvl w:val="0"/>
        <w:rPr>
          <w:rFonts w:hint="eastAsia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467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90"/>
        <w:gridCol w:w="525"/>
        <w:gridCol w:w="735"/>
        <w:gridCol w:w="690"/>
        <w:gridCol w:w="732"/>
        <w:gridCol w:w="719"/>
        <w:gridCol w:w="512"/>
        <w:gridCol w:w="895"/>
        <w:gridCol w:w="638"/>
        <w:gridCol w:w="543"/>
        <w:gridCol w:w="747"/>
        <w:gridCol w:w="484"/>
        <w:gridCol w:w="580"/>
        <w:gridCol w:w="780"/>
        <w:gridCol w:w="645"/>
        <w:gridCol w:w="1035"/>
        <w:gridCol w:w="1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人员基本信息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联系方式信息</w:t>
            </w:r>
          </w:p>
        </w:tc>
        <w:tc>
          <w:tcPr>
            <w:tcW w:w="9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59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现行政职务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何院校毕业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所评专业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现专业技术资格名称</w:t>
            </w: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（副高/正高）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left"/>
        <w:rPr>
          <w:rFonts w:hint="default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填写后发送至邮箱szscoc2004@163.com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02FA8"/>
    <w:rsid w:val="510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G Times" w:hAnsi="CG Times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2021-04-21T09:12:00Z</dcterms:created>
  <dc:creator>黄天雄</dc:creator>
  <cp:lastModifiedBy>黄天雄</cp:lastModifiedBy>
  <dcterms:modified xsi:type="dcterms:W3CDTF">2021-04-21T09:13:48Z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